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91" w:rsidRDefault="009C1091" w:rsidP="006316E7">
      <w:pPr>
        <w:jc w:val="both"/>
        <w:rPr>
          <w:lang w:val="ru-RU"/>
        </w:rPr>
      </w:pPr>
    </w:p>
    <w:p w:rsidR="009C1091" w:rsidRPr="006316E7" w:rsidRDefault="009C1091" w:rsidP="006316E7">
      <w:pPr>
        <w:jc w:val="both"/>
        <w:rPr>
          <w:b/>
          <w:lang w:val="ru-RU"/>
        </w:rPr>
      </w:pPr>
      <w:r w:rsidRPr="006316E7">
        <w:rPr>
          <w:b/>
          <w:lang w:val="ru-RU"/>
        </w:rPr>
        <w:t>ИЗОРЕТАРД 160</w:t>
      </w:r>
      <w:r w:rsidR="006316E7" w:rsidRPr="006316E7">
        <w:rPr>
          <w:b/>
          <w:lang w:val="ru-RU"/>
        </w:rPr>
        <w:t xml:space="preserve"> ДОБАВКИ</w:t>
      </w:r>
    </w:p>
    <w:p w:rsidR="009C1091" w:rsidRPr="006316E7" w:rsidRDefault="009C1091" w:rsidP="006316E7">
      <w:pPr>
        <w:jc w:val="both"/>
        <w:rPr>
          <w:b/>
          <w:lang w:val="ru-RU"/>
        </w:rPr>
      </w:pPr>
      <w:proofErr w:type="spellStart"/>
      <w:r w:rsidRPr="006316E7">
        <w:rPr>
          <w:b/>
          <w:lang w:val="ru-RU"/>
        </w:rPr>
        <w:t>Ретардер</w:t>
      </w:r>
      <w:proofErr w:type="spellEnd"/>
    </w:p>
    <w:p w:rsidR="009C1091" w:rsidRPr="006316E7" w:rsidRDefault="009C1091" w:rsidP="006316E7">
      <w:pPr>
        <w:jc w:val="both"/>
        <w:rPr>
          <w:b/>
          <w:lang w:val="ru-RU"/>
        </w:rPr>
      </w:pPr>
      <w:r w:rsidRPr="006316E7">
        <w:rPr>
          <w:b/>
          <w:lang w:val="ru-RU"/>
        </w:rPr>
        <w:t>Характеристики</w:t>
      </w:r>
    </w:p>
    <w:p w:rsidR="009C1091" w:rsidRPr="009C1091" w:rsidRDefault="009C1091" w:rsidP="006316E7">
      <w:pPr>
        <w:jc w:val="both"/>
        <w:rPr>
          <w:lang w:val="ru-RU"/>
        </w:rPr>
      </w:pPr>
      <w:r>
        <w:t>ISORETARD</w:t>
      </w:r>
      <w:r w:rsidRPr="009C1091">
        <w:rPr>
          <w:lang w:val="ru-RU"/>
        </w:rPr>
        <w:t xml:space="preserve"> 160 — классический замедлитель схватывания на основе органических солей с сильными замедлителями схватывания.</w:t>
      </w:r>
    </w:p>
    <w:p w:rsidR="009C1091" w:rsidRPr="006316E7" w:rsidRDefault="009C1091" w:rsidP="006316E7">
      <w:pPr>
        <w:jc w:val="both"/>
        <w:rPr>
          <w:b/>
          <w:lang w:val="ru-RU"/>
        </w:rPr>
      </w:pPr>
      <w:r w:rsidRPr="006316E7">
        <w:rPr>
          <w:b/>
          <w:lang w:val="ru-RU"/>
        </w:rPr>
        <w:t xml:space="preserve"> Допуск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 xml:space="preserve">• </w:t>
      </w:r>
      <w:r>
        <w:t>ISORETARD</w:t>
      </w:r>
      <w:r w:rsidRPr="009C1091">
        <w:rPr>
          <w:lang w:val="ru-RU"/>
        </w:rPr>
        <w:t xml:space="preserve"> 160 постоянно находится под контролем внутризаводского производственного контроля.</w:t>
      </w:r>
    </w:p>
    <w:p w:rsidR="009C1091" w:rsidRPr="006316E7" w:rsidRDefault="009C1091" w:rsidP="006316E7">
      <w:pPr>
        <w:jc w:val="both"/>
        <w:rPr>
          <w:b/>
          <w:lang w:val="ru-RU"/>
        </w:rPr>
      </w:pPr>
      <w:r w:rsidRPr="006316E7">
        <w:rPr>
          <w:b/>
          <w:lang w:val="ru-RU"/>
        </w:rPr>
        <w:t>Хранилище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 xml:space="preserve">Срок хранения 12 месяцев с даты изготовления при условии правильного хранения (плотно закрытым при </w:t>
      </w:r>
      <w:proofErr w:type="gramStart"/>
      <w:r w:rsidRPr="009C1091">
        <w:rPr>
          <w:lang w:val="ru-RU"/>
        </w:rPr>
        <w:t>температуре &gt;</w:t>
      </w:r>
      <w:proofErr w:type="gramEnd"/>
      <w:r w:rsidRPr="009C1091">
        <w:rPr>
          <w:lang w:val="ru-RU"/>
        </w:rPr>
        <w:t xml:space="preserve"> +5 °</w:t>
      </w:r>
      <w:r>
        <w:t>C</w:t>
      </w:r>
      <w:r w:rsidRPr="009C1091">
        <w:rPr>
          <w:lang w:val="ru-RU"/>
        </w:rPr>
        <w:t>):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Храните контейнеры и резервуары для хранения плотно закрытыми.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Защищайте продукт от мороза, тепла и прямых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Солнечный лучик</w:t>
      </w:r>
    </w:p>
    <w:p w:rsidR="009C1091" w:rsidRPr="006316E7" w:rsidRDefault="009C1091" w:rsidP="006316E7">
      <w:pPr>
        <w:jc w:val="both"/>
        <w:rPr>
          <w:b/>
          <w:lang w:val="ru-RU"/>
        </w:rPr>
      </w:pPr>
      <w:r w:rsidRPr="006316E7">
        <w:rPr>
          <w:b/>
          <w:lang w:val="ru-RU"/>
        </w:rPr>
        <w:t>Последствия</w:t>
      </w:r>
    </w:p>
    <w:p w:rsidR="009C1091" w:rsidRPr="006316E7" w:rsidRDefault="009C1091" w:rsidP="006316E7">
      <w:pPr>
        <w:jc w:val="both"/>
        <w:rPr>
          <w:b/>
          <w:lang w:val="ru-RU"/>
        </w:rPr>
      </w:pPr>
      <w:r w:rsidRPr="006316E7">
        <w:rPr>
          <w:b/>
          <w:lang w:val="ru-RU"/>
        </w:rPr>
        <w:t>Заявление</w:t>
      </w:r>
    </w:p>
    <w:p w:rsidR="009C1091" w:rsidRPr="009C1091" w:rsidRDefault="009C1091" w:rsidP="006316E7">
      <w:pPr>
        <w:jc w:val="both"/>
        <w:rPr>
          <w:lang w:val="ru-RU"/>
        </w:rPr>
      </w:pPr>
      <w:r>
        <w:t>ISORETARD</w:t>
      </w:r>
      <w:r w:rsidRPr="009C1091">
        <w:rPr>
          <w:lang w:val="ru-RU"/>
        </w:rPr>
        <w:t xml:space="preserve"> 160 используется в качестве замедлителя схватывания бетона в следующих случаях: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Товарный бетон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Бетон с высокой морозостойкостью/оттаиванием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Раствор для стяжки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Бетонирование при высоких температурах</w:t>
      </w:r>
      <w:bookmarkStart w:id="0" w:name="_GoBack"/>
      <w:bookmarkEnd w:id="0"/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• Масса бетона</w:t>
      </w:r>
    </w:p>
    <w:p w:rsidR="009C1091" w:rsidRPr="009C1091" w:rsidRDefault="009C1091" w:rsidP="006316E7">
      <w:pPr>
        <w:jc w:val="both"/>
        <w:rPr>
          <w:lang w:val="ru-RU"/>
        </w:rPr>
      </w:pPr>
      <w:r w:rsidRPr="006316E7">
        <w:rPr>
          <w:b/>
          <w:lang w:val="ru-RU"/>
        </w:rPr>
        <w:t>Примечание:</w:t>
      </w:r>
      <w:r w:rsidRPr="009C1091">
        <w:rPr>
          <w:lang w:val="ru-RU"/>
        </w:rPr>
        <w:t xml:space="preserve"> Используемое сырье и производимая нами продукция проходят тщательный заводской контроль. Содержание нашего технического буклета основано на </w:t>
      </w:r>
      <w:proofErr w:type="spellStart"/>
      <w:r w:rsidRPr="009C1091">
        <w:rPr>
          <w:lang w:val="ru-RU"/>
        </w:rPr>
        <w:t>трехдесятилетнем</w:t>
      </w:r>
      <w:proofErr w:type="spellEnd"/>
      <w:r w:rsidRPr="009C1091">
        <w:rPr>
          <w:lang w:val="ru-RU"/>
        </w:rPr>
        <w:t xml:space="preserve"> опыте, исследованиях и технической поддержке. В связи с постоянным развитием и разнообразными приложениями мы оставляем за собой право пересматривать и улучшать наш продукт. Наш технический отдел и специалисты готовы оказать помощь по запросу. Преимущество, которым вы должны воспользоваться!</w:t>
      </w: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t>ТЕХНИЧЕСКИЙ ПАСПОРТ</w:t>
      </w:r>
    </w:p>
    <w:p w:rsidR="009C1091" w:rsidRPr="009C1091" w:rsidRDefault="009C1091" w:rsidP="006316E7">
      <w:pPr>
        <w:jc w:val="both"/>
        <w:rPr>
          <w:lang w:val="ru-RU"/>
        </w:rPr>
      </w:pPr>
      <w:r>
        <w:t>www</w:t>
      </w:r>
      <w:r w:rsidRPr="009C1091">
        <w:rPr>
          <w:lang w:val="ru-RU"/>
        </w:rPr>
        <w:t>.</w:t>
      </w:r>
      <w:r>
        <w:t>admixtures</w:t>
      </w:r>
      <w:r w:rsidRPr="009C1091">
        <w:rPr>
          <w:lang w:val="ru-RU"/>
        </w:rPr>
        <w:t>.</w:t>
      </w:r>
      <w:r>
        <w:t>de</w:t>
      </w:r>
    </w:p>
    <w:p w:rsidR="009C1091" w:rsidRPr="009C1091" w:rsidRDefault="009C1091" w:rsidP="006316E7">
      <w:pPr>
        <w:jc w:val="both"/>
        <w:rPr>
          <w:lang w:val="ru-RU"/>
        </w:rPr>
      </w:pPr>
    </w:p>
    <w:p w:rsidR="009C1091" w:rsidRPr="009C1091" w:rsidRDefault="009C1091" w:rsidP="006316E7">
      <w:pPr>
        <w:jc w:val="both"/>
        <w:rPr>
          <w:lang w:val="ru-RU"/>
        </w:rPr>
      </w:pPr>
      <w:r w:rsidRPr="009C1091">
        <w:rPr>
          <w:lang w:val="ru-RU"/>
        </w:rPr>
        <w:lastRenderedPageBreak/>
        <w:t xml:space="preserve"> </w:t>
      </w:r>
    </w:p>
    <w:p w:rsidR="009A7A04" w:rsidRPr="006316E7" w:rsidRDefault="009C1091" w:rsidP="006316E7">
      <w:pPr>
        <w:jc w:val="both"/>
        <w:rPr>
          <w:lang w:val="ru-RU"/>
        </w:rPr>
      </w:pPr>
      <w:r w:rsidRPr="006316E7">
        <w:rPr>
          <w:lang w:val="ru-RU"/>
        </w:rPr>
        <w:t xml:space="preserve">Авторские права ©2019, </w:t>
      </w:r>
      <w:r>
        <w:t>CEMEX</w:t>
      </w:r>
      <w:r w:rsidRPr="006316E7">
        <w:rPr>
          <w:lang w:val="ru-RU"/>
        </w:rPr>
        <w:t xml:space="preserve"> </w:t>
      </w:r>
      <w:r>
        <w:t>Research</w:t>
      </w:r>
      <w:r w:rsidRPr="006316E7">
        <w:rPr>
          <w:lang w:val="ru-RU"/>
        </w:rPr>
        <w:t xml:space="preserve"> </w:t>
      </w:r>
      <w:r>
        <w:t>Group</w:t>
      </w:r>
      <w:r w:rsidRPr="006316E7">
        <w:rPr>
          <w:lang w:val="ru-RU"/>
        </w:rPr>
        <w:t xml:space="preserve"> </w:t>
      </w:r>
      <w:r>
        <w:t>AG</w:t>
      </w:r>
      <w:r w:rsidRPr="006316E7">
        <w:rPr>
          <w:lang w:val="ru-RU"/>
        </w:rPr>
        <w:t>.</w:t>
      </w:r>
    </w:p>
    <w:sectPr w:rsidR="009A7A04" w:rsidRPr="00631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91"/>
    <w:rsid w:val="006316E7"/>
    <w:rsid w:val="009A7A04"/>
    <w:rsid w:val="009C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1431"/>
  <w15:chartTrackingRefBased/>
  <w15:docId w15:val="{293EC2B7-D0C8-4185-8E39-0E13DA1B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2022-08-17T18:13:00Z</dcterms:created>
  <dcterms:modified xsi:type="dcterms:W3CDTF">2022-08-20T09:39:00Z</dcterms:modified>
</cp:coreProperties>
</file>